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B9A" w:rsidRPr="00432B9A" w:rsidRDefault="00432B9A" w:rsidP="00432B9A">
      <w:pPr>
        <w:pStyle w:val="tag-copy"/>
        <w:spacing w:after="240"/>
      </w:pPr>
      <w:r>
        <w:rPr>
          <w:b/>
        </w:rPr>
        <w:t>email #2</w:t>
      </w:r>
      <w:r>
        <w:t>—first send date 5.10.18</w:t>
      </w:r>
    </w:p>
    <w:p w:rsidR="00432B9A" w:rsidRDefault="00432B9A" w:rsidP="00432B9A">
      <w:pPr>
        <w:pStyle w:val="tag-copy"/>
      </w:pPr>
      <w:r>
        <w:t>first-send subject line:</w:t>
      </w:r>
    </w:p>
    <w:p w:rsidR="00432B9A" w:rsidRDefault="000004A7" w:rsidP="00432B9A">
      <w:r>
        <w:t>The easiest ductless controller installation ever</w:t>
      </w:r>
    </w:p>
    <w:p w:rsidR="00432B9A" w:rsidRDefault="00432B9A" w:rsidP="00432B9A">
      <w:pPr>
        <w:pStyle w:val="tag-copy"/>
      </w:pPr>
      <w:r>
        <w:t>second-send subject line:</w:t>
      </w:r>
    </w:p>
    <w:p w:rsidR="00432B9A" w:rsidRDefault="000004A7" w:rsidP="00432B9A">
      <w:r>
        <w:t>No tools, no ladder, and done in 10 minutes</w:t>
      </w:r>
    </w:p>
    <w:p w:rsidR="00432B9A" w:rsidRDefault="00432B9A" w:rsidP="00432B9A">
      <w:pPr>
        <w:pStyle w:val="tag-visual-withnext"/>
        <w:spacing w:before="480"/>
      </w:pPr>
      <w:r>
        <w:t>main content</w:t>
      </w:r>
    </w:p>
    <w:p w:rsidR="00432B9A" w:rsidRDefault="00432B9A" w:rsidP="00432B9A">
      <w:pPr>
        <w:pStyle w:val="tag-copy"/>
      </w:pPr>
      <w:r>
        <w:t>headline:</w:t>
      </w:r>
    </w:p>
    <w:p w:rsidR="00432B9A" w:rsidRPr="00060BFB" w:rsidRDefault="00432B9A" w:rsidP="00432B9A">
      <w:pPr>
        <w:rPr>
          <w:sz w:val="24"/>
        </w:rPr>
      </w:pPr>
      <w:r w:rsidRPr="00060BFB">
        <w:rPr>
          <w:sz w:val="24"/>
        </w:rPr>
        <w:t>D6 Pro Wi-Fi Ductless Controller</w:t>
      </w:r>
      <w:r w:rsidR="000004A7">
        <w:rPr>
          <w:sz w:val="24"/>
        </w:rPr>
        <w:t xml:space="preserve"> installation </w:t>
      </w:r>
      <w:r>
        <w:rPr>
          <w:sz w:val="24"/>
        </w:rPr>
        <w:t>and setup</w:t>
      </w:r>
    </w:p>
    <w:p w:rsidR="000004A7" w:rsidRDefault="00F643CC" w:rsidP="00432B9A">
      <w:pPr>
        <w:spacing w:after="120"/>
      </w:pPr>
      <w:r>
        <w:t>One of the best features of the D6 Pro Controller: incredibly easy i</w:t>
      </w:r>
      <w:r w:rsidR="000004A7">
        <w:t>nstallation and setup</w:t>
      </w:r>
      <w:r>
        <w:t xml:space="preserve">. You can typically </w:t>
      </w:r>
      <w:r w:rsidR="008B0909">
        <w:t>complete the job in 10 minutes or less.</w:t>
      </w:r>
    </w:p>
    <w:p w:rsidR="008B0909" w:rsidRDefault="008B0909" w:rsidP="008B0909">
      <w:pPr>
        <w:spacing w:after="120"/>
        <w:ind w:left="540" w:hanging="180"/>
      </w:pPr>
      <w:r>
        <w:t>• Leave tools and ladder in the truck—they’re not required</w:t>
      </w:r>
    </w:p>
    <w:p w:rsidR="008B0909" w:rsidRDefault="008B0909" w:rsidP="008B0909">
      <w:pPr>
        <w:spacing w:after="120"/>
        <w:ind w:left="540" w:hanging="180"/>
      </w:pPr>
      <w:r>
        <w:t>• Just snap on a stand for tabletop installation, or attach to a wall with adhesive strips</w:t>
      </w:r>
    </w:p>
    <w:p w:rsidR="008B0909" w:rsidRDefault="008B0909" w:rsidP="008B0909">
      <w:pPr>
        <w:spacing w:after="120"/>
        <w:ind w:left="540" w:hanging="180"/>
      </w:pPr>
      <w:r>
        <w:t>• All setup happens on the D6 Pro unit; you don’t use an app</w:t>
      </w:r>
    </w:p>
    <w:p w:rsidR="007B4BE3" w:rsidRDefault="007B4BE3" w:rsidP="008B0909">
      <w:pPr>
        <w:spacing w:after="120"/>
        <w:ind w:left="540" w:hanging="180"/>
      </w:pPr>
      <w:r>
        <w:t>• D6 Pro comes preloaded with</w:t>
      </w:r>
      <w:r w:rsidR="000A5B7A">
        <w:t xml:space="preserve"> infrared</w:t>
      </w:r>
      <w:r>
        <w:t xml:space="preserve"> </w:t>
      </w:r>
      <w:r w:rsidR="000A5B7A">
        <w:t>(</w:t>
      </w:r>
      <w:r>
        <w:t>IR</w:t>
      </w:r>
      <w:r w:rsidR="000A5B7A">
        <w:t>)</w:t>
      </w:r>
      <w:r>
        <w:t xml:space="preserve"> codes for more than 100 ductless models</w:t>
      </w:r>
    </w:p>
    <w:p w:rsidR="007B4BE3" w:rsidRDefault="007B4BE3" w:rsidP="007B4BE3">
      <w:pPr>
        <w:ind w:left="547" w:hanging="187"/>
      </w:pPr>
      <w:r>
        <w:t>• Easy homeowner handoff; they get simple instructions to complete the Wi-Fi setup</w:t>
      </w:r>
    </w:p>
    <w:p w:rsidR="007B4BE3" w:rsidRDefault="007B4BE3" w:rsidP="007B4BE3">
      <w:r>
        <w:t>One tip: pull the batteries from the ductless manufacturer’s remote control and stash it in a drawer. That way, it can’t send conflicting signals to the ductless system, confuse your customers, or cause another callback for you.</w:t>
      </w:r>
    </w:p>
    <w:p w:rsidR="00887F1C" w:rsidRDefault="00887F1C" w:rsidP="007B4BE3">
      <w:r>
        <w:t xml:space="preserve">See how easy installation and setup of the D6 Pro Controller really is. </w:t>
      </w:r>
      <w:r w:rsidR="000E17BA">
        <w:t>Click to w</w:t>
      </w:r>
      <w:r>
        <w:t xml:space="preserve">atch the </w:t>
      </w:r>
      <w:r w:rsidR="00FB0FA0">
        <w:t xml:space="preserve">training </w:t>
      </w:r>
      <w:proofErr w:type="gramStart"/>
      <w:r w:rsidR="00FB0FA0">
        <w:t>video, and</w:t>
      </w:r>
      <w:proofErr w:type="gramEnd"/>
      <w:r w:rsidR="00FB0FA0">
        <w:t xml:space="preserve"> get more information</w:t>
      </w:r>
      <w:r w:rsidR="000E17BA">
        <w:t>.</w:t>
      </w:r>
    </w:p>
    <w:p w:rsidR="007B4BE3" w:rsidRDefault="007B4BE3" w:rsidP="007B4BE3">
      <w:r w:rsidRPr="008C053F">
        <w:rPr>
          <w:i/>
          <w:color w:val="7F7F7F" w:themeColor="text1" w:themeTint="80"/>
        </w:rPr>
        <w:t>button:</w:t>
      </w:r>
      <w:r>
        <w:t xml:space="preserve">  </w:t>
      </w:r>
      <w:r w:rsidR="00FB0FA0">
        <w:t xml:space="preserve">Simplify your </w:t>
      </w:r>
      <w:r w:rsidR="000A5B7A">
        <w:t>Setup</w:t>
      </w:r>
    </w:p>
    <w:p w:rsidR="000A5B7A" w:rsidRDefault="000A5B7A" w:rsidP="00432B9A">
      <w:pPr>
        <w:pStyle w:val="tag-visual-withnext"/>
      </w:pPr>
    </w:p>
    <w:p w:rsidR="00432B9A" w:rsidRDefault="00432B9A" w:rsidP="00432B9A">
      <w:pPr>
        <w:pStyle w:val="tag-visual-withnext"/>
      </w:pPr>
      <w:bookmarkStart w:id="0" w:name="_GoBack"/>
      <w:bookmarkEnd w:id="0"/>
      <w:r>
        <w:t>headline:</w:t>
      </w:r>
    </w:p>
    <w:p w:rsidR="00432B9A" w:rsidRPr="003B2F8D" w:rsidRDefault="00E15FAD" w:rsidP="00432B9A">
      <w:pPr>
        <w:rPr>
          <w:sz w:val="24"/>
        </w:rPr>
      </w:pPr>
      <w:r>
        <w:rPr>
          <w:sz w:val="24"/>
        </w:rPr>
        <w:t xml:space="preserve">Expand your business with </w:t>
      </w:r>
      <w:r w:rsidR="00ED03F5">
        <w:rPr>
          <w:sz w:val="24"/>
        </w:rPr>
        <w:t xml:space="preserve">Honeywell </w:t>
      </w:r>
      <w:r w:rsidR="00432B9A">
        <w:rPr>
          <w:sz w:val="24"/>
        </w:rPr>
        <w:t>connected products</w:t>
      </w:r>
    </w:p>
    <w:p w:rsidR="00ED03F5" w:rsidRDefault="00432B9A" w:rsidP="00432B9A">
      <w:r>
        <w:t xml:space="preserve">The D6 Pro Controller </w:t>
      </w:r>
      <w:r w:rsidR="00864064">
        <w:t xml:space="preserve">is part of the </w:t>
      </w:r>
      <w:r w:rsidR="000A5B7A">
        <w:t>Honeywell Home</w:t>
      </w:r>
      <w:r w:rsidR="00864064">
        <w:t xml:space="preserve"> Wi-Fi connected platform that includes thermostats, security cameras, and a water leak and freeze detector.</w:t>
      </w:r>
      <w:r w:rsidR="000A5B7A">
        <w:t xml:space="preserve"> Click to see what’s New, Now and Next with Honeywell.</w:t>
      </w:r>
    </w:p>
    <w:p w:rsidR="00432B9A" w:rsidRPr="00367BA7" w:rsidRDefault="00432B9A" w:rsidP="000A5B7A">
      <w:r w:rsidRPr="008C053F">
        <w:rPr>
          <w:i/>
          <w:color w:val="7F7F7F" w:themeColor="text1" w:themeTint="80"/>
        </w:rPr>
        <w:t>button:</w:t>
      </w:r>
      <w:r>
        <w:t xml:space="preserve">  </w:t>
      </w:r>
      <w:r w:rsidR="00864064">
        <w:t>Make the connection</w:t>
      </w:r>
    </w:p>
    <w:sectPr w:rsidR="00432B9A" w:rsidRPr="00367BA7" w:rsidSect="001262FD">
      <w:headerReference w:type="default" r:id="rId6"/>
      <w:footerReference w:type="default" r:id="rId7"/>
      <w:pgSz w:w="12240" w:h="15840"/>
      <w:pgMar w:top="2016" w:right="1584" w:bottom="1728" w:left="1584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F8B" w:rsidRDefault="00517F8B">
      <w:pPr>
        <w:spacing w:after="0"/>
      </w:pPr>
      <w:r>
        <w:separator/>
      </w:r>
    </w:p>
  </w:endnote>
  <w:endnote w:type="continuationSeparator" w:id="0">
    <w:p w:rsidR="00517F8B" w:rsidRDefault="00517F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">
    <w:altName w:val="Gill San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F63" w:rsidRDefault="00170F63">
    <w:pPr>
      <w:pStyle w:val="Footer"/>
      <w:spacing w:after="0"/>
      <w:rPr>
        <w:color w:val="808080"/>
        <w:sz w:val="16"/>
      </w:rPr>
    </w:pPr>
    <w:r>
      <w:rPr>
        <w:color w:val="808080"/>
        <w:sz w:val="16"/>
      </w:rPr>
      <w:fldChar w:fldCharType="begin"/>
    </w:r>
    <w:r>
      <w:rPr>
        <w:color w:val="808080"/>
        <w:sz w:val="16"/>
      </w:rPr>
      <w:instrText xml:space="preserve"> FILENAME </w:instrText>
    </w:r>
    <w:r>
      <w:rPr>
        <w:color w:val="808080"/>
        <w:sz w:val="16"/>
      </w:rPr>
      <w:fldChar w:fldCharType="separate"/>
    </w:r>
    <w:r w:rsidR="00B9609B">
      <w:rPr>
        <w:noProof/>
        <w:color w:val="808080"/>
        <w:sz w:val="16"/>
      </w:rPr>
      <w:t>HON576.5-d6-contractor_emails2-4-v101.docx</w:t>
    </w:r>
    <w:r>
      <w:rPr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F8B" w:rsidRDefault="00517F8B">
      <w:pPr>
        <w:spacing w:after="0"/>
      </w:pPr>
      <w:r>
        <w:separator/>
      </w:r>
    </w:p>
  </w:footnote>
  <w:footnote w:type="continuationSeparator" w:id="0">
    <w:p w:rsidR="00517F8B" w:rsidRDefault="00517F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F63" w:rsidRPr="00432B9A" w:rsidRDefault="006C1E0E" w:rsidP="001262FD">
    <w:pPr>
      <w:pStyle w:val="Header"/>
      <w:tabs>
        <w:tab w:val="clear" w:pos="4320"/>
        <w:tab w:val="clear" w:pos="8640"/>
      </w:tabs>
      <w:spacing w:before="120" w:after="80"/>
      <w:rPr>
        <w:color w:val="595959" w:themeColor="text1" w:themeTint="A6"/>
        <w:sz w:val="18"/>
        <w:szCs w:val="18"/>
      </w:rPr>
    </w:pPr>
    <w:r w:rsidRPr="00432B9A">
      <w:rPr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60288" behindDoc="0" locked="0" layoutInCell="1" allowOverlap="1" wp14:anchorId="6BC2607F" wp14:editId="1AFCDA7B">
          <wp:simplePos x="0" y="0"/>
          <wp:positionH relativeFrom="margin">
            <wp:posOffset>4149937</wp:posOffset>
          </wp:positionH>
          <wp:positionV relativeFrom="paragraph">
            <wp:posOffset>15240</wp:posOffset>
          </wp:positionV>
          <wp:extent cx="1616830" cy="17984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8 SCHERMER LOGO Type_Orange RGB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6830" cy="179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B9A" w:rsidRPr="00432B9A">
      <w:rPr>
        <w:noProof/>
        <w:color w:val="595959" w:themeColor="text1" w:themeTint="A6"/>
        <w:sz w:val="18"/>
        <w:szCs w:val="18"/>
      </w:rPr>
      <w:t>Honeywell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HON576.5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v101</w:t>
    </w:r>
    <w:r w:rsidR="00170F63" w:rsidRPr="00432B9A">
      <w:rPr>
        <w:noProof/>
        <w:color w:val="595959" w:themeColor="text1" w:themeTint="A6"/>
        <w:sz w:val="18"/>
        <w:szCs w:val="18"/>
      </w:rPr>
      <w:t xml:space="preserve">   |   </w:t>
    </w:r>
    <w:r w:rsidR="00432B9A">
      <w:rPr>
        <w:noProof/>
        <w:color w:val="595959" w:themeColor="text1" w:themeTint="A6"/>
        <w:sz w:val="18"/>
        <w:szCs w:val="18"/>
      </w:rPr>
      <w:t>4.25.18</w:t>
    </w:r>
  </w:p>
  <w:p w:rsidR="00170F63" w:rsidRPr="005E6A2C" w:rsidRDefault="00432B9A" w:rsidP="006C1E0E">
    <w:pPr>
      <w:pStyle w:val="Header"/>
      <w:pBdr>
        <w:bottom w:val="single" w:sz="8" w:space="7" w:color="ED9969"/>
      </w:pBdr>
      <w:tabs>
        <w:tab w:val="clear" w:pos="4320"/>
        <w:tab w:val="clear" w:pos="8640"/>
        <w:tab w:val="right" w:pos="9072"/>
      </w:tabs>
      <w:rPr>
        <w:color w:val="595959" w:themeColor="text1" w:themeTint="A6"/>
        <w:sz w:val="18"/>
      </w:rPr>
    </w:pPr>
    <w:r>
      <w:rPr>
        <w:color w:val="595959" w:themeColor="text1" w:themeTint="A6"/>
        <w:sz w:val="18"/>
      </w:rPr>
      <w:t>D6 Pro Controller — contractor emails #2–</w:t>
    </w:r>
    <w:proofErr w:type="gramStart"/>
    <w:r>
      <w:rPr>
        <w:color w:val="595959" w:themeColor="text1" w:themeTint="A6"/>
        <w:sz w:val="18"/>
      </w:rPr>
      <w:t>4</w:t>
    </w:r>
    <w:r w:rsidR="00170F63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ab/>
    </w:r>
    <w:proofErr w:type="gramEnd"/>
    <w:r w:rsidR="00170F63" w:rsidRPr="005E6A2C">
      <w:rPr>
        <w:color w:val="595959" w:themeColor="text1" w:themeTint="A6"/>
        <w:sz w:val="18"/>
      </w:rPr>
      <w:t xml:space="preserve">page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PAGE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  <w:r w:rsidR="00170F63" w:rsidRPr="005E6A2C">
      <w:rPr>
        <w:rStyle w:val="PageNumber"/>
        <w:color w:val="595959" w:themeColor="text1" w:themeTint="A6"/>
        <w:sz w:val="18"/>
      </w:rPr>
      <w:t xml:space="preserve"> of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NUMPAGES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9A"/>
    <w:rsid w:val="000004A7"/>
    <w:rsid w:val="00051841"/>
    <w:rsid w:val="000561AA"/>
    <w:rsid w:val="0007418A"/>
    <w:rsid w:val="00080C54"/>
    <w:rsid w:val="00096CE0"/>
    <w:rsid w:val="000A5B7A"/>
    <w:rsid w:val="000B5F18"/>
    <w:rsid w:val="000D1BFE"/>
    <w:rsid w:val="000E17BA"/>
    <w:rsid w:val="000F5DFD"/>
    <w:rsid w:val="000F714B"/>
    <w:rsid w:val="001052C6"/>
    <w:rsid w:val="001262FD"/>
    <w:rsid w:val="0013507F"/>
    <w:rsid w:val="00167D52"/>
    <w:rsid w:val="00170F63"/>
    <w:rsid w:val="0018775B"/>
    <w:rsid w:val="001A7947"/>
    <w:rsid w:val="001C0866"/>
    <w:rsid w:val="001C3D9E"/>
    <w:rsid w:val="0022675F"/>
    <w:rsid w:val="00280850"/>
    <w:rsid w:val="002879E4"/>
    <w:rsid w:val="002F2C0F"/>
    <w:rsid w:val="003147BF"/>
    <w:rsid w:val="003221DF"/>
    <w:rsid w:val="00341A78"/>
    <w:rsid w:val="00367BA7"/>
    <w:rsid w:val="0037296C"/>
    <w:rsid w:val="0038342A"/>
    <w:rsid w:val="003B75DE"/>
    <w:rsid w:val="003E553C"/>
    <w:rsid w:val="00415083"/>
    <w:rsid w:val="00432B9A"/>
    <w:rsid w:val="00435FAF"/>
    <w:rsid w:val="004423A6"/>
    <w:rsid w:val="004603B5"/>
    <w:rsid w:val="00474A5C"/>
    <w:rsid w:val="004F097E"/>
    <w:rsid w:val="00517F8B"/>
    <w:rsid w:val="00523EF1"/>
    <w:rsid w:val="00524941"/>
    <w:rsid w:val="00537E13"/>
    <w:rsid w:val="005C40B5"/>
    <w:rsid w:val="005C5BCF"/>
    <w:rsid w:val="005E4ACB"/>
    <w:rsid w:val="005E6A2C"/>
    <w:rsid w:val="006112FC"/>
    <w:rsid w:val="00625158"/>
    <w:rsid w:val="006532D4"/>
    <w:rsid w:val="00663530"/>
    <w:rsid w:val="006C1E0E"/>
    <w:rsid w:val="006E2636"/>
    <w:rsid w:val="006E5CC1"/>
    <w:rsid w:val="00711866"/>
    <w:rsid w:val="00724C8F"/>
    <w:rsid w:val="00731F4C"/>
    <w:rsid w:val="00746574"/>
    <w:rsid w:val="00777AB6"/>
    <w:rsid w:val="00782834"/>
    <w:rsid w:val="007A6CED"/>
    <w:rsid w:val="007B1EED"/>
    <w:rsid w:val="007B4BE3"/>
    <w:rsid w:val="007D4471"/>
    <w:rsid w:val="007F7F0C"/>
    <w:rsid w:val="00863FAF"/>
    <w:rsid w:val="00864064"/>
    <w:rsid w:val="00883A99"/>
    <w:rsid w:val="00887F1C"/>
    <w:rsid w:val="008B06F2"/>
    <w:rsid w:val="008B0909"/>
    <w:rsid w:val="008F5D05"/>
    <w:rsid w:val="009429D2"/>
    <w:rsid w:val="00982979"/>
    <w:rsid w:val="00982EF7"/>
    <w:rsid w:val="009919A9"/>
    <w:rsid w:val="009A6699"/>
    <w:rsid w:val="00A02992"/>
    <w:rsid w:val="00A30163"/>
    <w:rsid w:val="00A351CF"/>
    <w:rsid w:val="00A674D4"/>
    <w:rsid w:val="00A8742A"/>
    <w:rsid w:val="00A902D7"/>
    <w:rsid w:val="00B42DDA"/>
    <w:rsid w:val="00B677E9"/>
    <w:rsid w:val="00B804D1"/>
    <w:rsid w:val="00B9609B"/>
    <w:rsid w:val="00BC124E"/>
    <w:rsid w:val="00BD050B"/>
    <w:rsid w:val="00BD7C7F"/>
    <w:rsid w:val="00C446E8"/>
    <w:rsid w:val="00C76436"/>
    <w:rsid w:val="00C83F99"/>
    <w:rsid w:val="00CC5A6A"/>
    <w:rsid w:val="00CC7DC3"/>
    <w:rsid w:val="00D31D47"/>
    <w:rsid w:val="00D40030"/>
    <w:rsid w:val="00DC5A0A"/>
    <w:rsid w:val="00DC6A5C"/>
    <w:rsid w:val="00E15FAD"/>
    <w:rsid w:val="00ED03F5"/>
    <w:rsid w:val="00F2153C"/>
    <w:rsid w:val="00F643CC"/>
    <w:rsid w:val="00F854B4"/>
    <w:rsid w:val="00F90713"/>
    <w:rsid w:val="00FB0FA0"/>
    <w:rsid w:val="00FC12E2"/>
    <w:rsid w:val="00FF2AC0"/>
    <w:rsid w:val="00FF52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2500EBD"/>
  <w15:docId w15:val="{62BAE35D-6DA2-164E-A818-72334173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432B9A"/>
    <w:pPr>
      <w:keepLines/>
      <w:spacing w:after="240"/>
    </w:pPr>
    <w:rPr>
      <w:rFonts w:ascii="Arial" w:eastAsiaTheme="minorEastAsia" w:hAnsi="Arial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g-visual">
    <w:name w:val="tag - visual"/>
    <w:rsid w:val="006E5CC1"/>
    <w:pPr>
      <w:spacing w:after="240"/>
    </w:pPr>
    <w:rPr>
      <w:rFonts w:ascii="Arial" w:hAnsi="Arial"/>
      <w:i/>
      <w:color w:val="808080"/>
      <w:sz w:val="18"/>
    </w:rPr>
  </w:style>
  <w:style w:type="paragraph" w:customStyle="1" w:styleId="tag-copy">
    <w:name w:val="tag - copy"/>
    <w:rsid w:val="007F3F30"/>
    <w:pPr>
      <w:keepNext/>
      <w:spacing w:after="120"/>
    </w:pPr>
    <w:rPr>
      <w:rFonts w:ascii="Arial" w:hAnsi="Arial"/>
      <w:i/>
      <w:noProof/>
      <w:color w:val="808080"/>
      <w:sz w:val="18"/>
    </w:rPr>
  </w:style>
  <w:style w:type="paragraph" w:customStyle="1" w:styleId="headline14pt">
    <w:name w:val="headline 14pt"/>
    <w:rsid w:val="00625158"/>
    <w:pPr>
      <w:keepNext/>
      <w:keepLines/>
      <w:spacing w:after="240"/>
    </w:pPr>
    <w:rPr>
      <w:rFonts w:ascii="Arial" w:hAnsi="Arial"/>
      <w:sz w:val="28"/>
      <w:szCs w:val="28"/>
    </w:rPr>
  </w:style>
  <w:style w:type="paragraph" w:customStyle="1" w:styleId="bullet-indent">
    <w:name w:val="bullet - indent"/>
    <w:basedOn w:val="Normal"/>
    <w:rsid w:val="000F714B"/>
    <w:pPr>
      <w:spacing w:after="120"/>
      <w:ind w:left="720" w:hanging="360"/>
    </w:pPr>
  </w:style>
  <w:style w:type="paragraph" w:customStyle="1" w:styleId="bullet-indent-lastline">
    <w:name w:val="bullet - indent - last line"/>
    <w:basedOn w:val="bullet-indent"/>
    <w:rsid w:val="00143536"/>
    <w:pPr>
      <w:spacing w:after="240"/>
    </w:pPr>
  </w:style>
  <w:style w:type="paragraph" w:customStyle="1" w:styleId="subhead">
    <w:name w:val="subhead"/>
    <w:basedOn w:val="Normal"/>
    <w:rsid w:val="000F714B"/>
    <w:pPr>
      <w:keepNext/>
      <w:spacing w:before="240" w:after="120"/>
    </w:pPr>
    <w:rPr>
      <w:b/>
    </w:rPr>
  </w:style>
  <w:style w:type="paragraph" w:customStyle="1" w:styleId="tag-visual-withnext">
    <w:name w:val="tag - visual - with next"/>
    <w:rsid w:val="007F3F30"/>
    <w:pPr>
      <w:keepNext/>
      <w:spacing w:after="240"/>
    </w:pPr>
    <w:rPr>
      <w:rFonts w:ascii="Arial" w:hAnsi="Arial"/>
      <w:i/>
      <w:noProof/>
      <w:color w:val="808080"/>
      <w:sz w:val="18"/>
    </w:rPr>
  </w:style>
  <w:style w:type="paragraph" w:styleId="Header">
    <w:name w:val="header"/>
    <w:basedOn w:val="Normal"/>
    <w:rsid w:val="001435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35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3536"/>
  </w:style>
  <w:style w:type="paragraph" w:customStyle="1" w:styleId="bodycopy2">
    <w:name w:val="body copy 2"/>
    <w:basedOn w:val="Normal"/>
    <w:rsid w:val="00CB375A"/>
    <w:pPr>
      <w:keepLines w:val="0"/>
      <w:widowControl w:val="0"/>
      <w:suppressAutoHyphens/>
      <w:autoSpaceDE w:val="0"/>
      <w:autoSpaceDN w:val="0"/>
      <w:adjustRightInd w:val="0"/>
      <w:spacing w:before="180" w:after="90" w:line="260" w:lineRule="atLeast"/>
      <w:textAlignment w:val="center"/>
    </w:pPr>
    <w:rPr>
      <w:rFonts w:ascii="GillSans" w:hAnsi="GillSans"/>
      <w:color w:val="000000"/>
      <w:sz w:val="17"/>
      <w:szCs w:val="17"/>
    </w:rPr>
  </w:style>
  <w:style w:type="paragraph" w:customStyle="1" w:styleId="text-nmbrlist">
    <w:name w:val="text-nmbr list"/>
    <w:basedOn w:val="Normal"/>
    <w:rsid w:val="00727199"/>
    <w:pPr>
      <w:spacing w:after="120"/>
      <w:ind w:left="360" w:hanging="360"/>
    </w:pPr>
  </w:style>
  <w:style w:type="paragraph" w:customStyle="1" w:styleId="bullettext">
    <w:name w:val="bullet text"/>
    <w:basedOn w:val="Normal"/>
    <w:rsid w:val="00936E9B"/>
    <w:pPr>
      <w:spacing w:after="120"/>
      <w:ind w:left="367" w:hanging="187"/>
    </w:pPr>
  </w:style>
  <w:style w:type="paragraph" w:customStyle="1" w:styleId="bullettextlastline">
    <w:name w:val="bullet text last line"/>
    <w:basedOn w:val="bullettext"/>
    <w:rsid w:val="00936E9B"/>
    <w:pPr>
      <w:spacing w:after="240"/>
      <w:ind w:left="374"/>
    </w:pPr>
  </w:style>
  <w:style w:type="paragraph" w:customStyle="1" w:styleId="subhead-section">
    <w:name w:val="subhead - section"/>
    <w:basedOn w:val="subhead"/>
    <w:qFormat/>
    <w:rsid w:val="00F90713"/>
    <w:rPr>
      <w:b w:val="0"/>
      <w:sz w:val="24"/>
    </w:rPr>
  </w:style>
  <w:style w:type="paragraph" w:customStyle="1" w:styleId="subhead18ptbefore">
    <w:name w:val="subhead 18pt before"/>
    <w:basedOn w:val="subhead"/>
    <w:qFormat/>
    <w:rsid w:val="00752D1E"/>
    <w:pPr>
      <w:spacing w:before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77E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7E9"/>
    <w:rPr>
      <w:rFonts w:ascii="Lucida Grande" w:hAnsi="Lucida Grande" w:cs="Lucida Grande"/>
      <w:sz w:val="18"/>
      <w:szCs w:val="18"/>
    </w:rPr>
  </w:style>
  <w:style w:type="paragraph" w:customStyle="1" w:styleId="head2-11pt">
    <w:name w:val="head2-11pt"/>
    <w:basedOn w:val="Normal"/>
    <w:rsid w:val="00BD7C7F"/>
    <w:pPr>
      <w:keepNext/>
      <w:spacing w:after="120"/>
    </w:pPr>
    <w:rPr>
      <w:b/>
      <w:sz w:val="22"/>
      <w:szCs w:val="22"/>
    </w:rPr>
  </w:style>
  <w:style w:type="paragraph" w:customStyle="1" w:styleId="vo-scene">
    <w:name w:val="vo-scene"/>
    <w:basedOn w:val="Normal"/>
    <w:rsid w:val="0037296C"/>
    <w:pPr>
      <w:spacing w:before="120"/>
      <w:ind w:right="144"/>
      <w:jc w:val="right"/>
    </w:pPr>
    <w:rPr>
      <w:color w:val="7F7F7F" w:themeColor="text1" w:themeTint="80"/>
    </w:rPr>
  </w:style>
  <w:style w:type="paragraph" w:customStyle="1" w:styleId="vo-text">
    <w:name w:val="vo-text"/>
    <w:basedOn w:val="Normal"/>
    <w:rsid w:val="0037296C"/>
    <w:pPr>
      <w:spacing w:before="80"/>
    </w:pPr>
    <w:rPr>
      <w:sz w:val="28"/>
      <w:szCs w:val="28"/>
    </w:rPr>
  </w:style>
  <w:style w:type="paragraph" w:customStyle="1" w:styleId="vo-direction">
    <w:name w:val="vo-direction"/>
    <w:basedOn w:val="Normal"/>
    <w:rsid w:val="0037296C"/>
    <w:pPr>
      <w:spacing w:before="120" w:after="120"/>
    </w:pPr>
    <w:rPr>
      <w:i/>
      <w:color w:val="7F7F7F" w:themeColor="text1" w:themeTint="80"/>
    </w:rPr>
  </w:style>
  <w:style w:type="paragraph" w:customStyle="1" w:styleId="vo-note">
    <w:name w:val="vo-note"/>
    <w:basedOn w:val="Normal"/>
    <w:rsid w:val="0037296C"/>
    <w:pPr>
      <w:spacing w:before="120"/>
    </w:pPr>
    <w:rPr>
      <w:i/>
      <w:color w:val="7F7F7F" w:themeColor="text1" w:themeTint="80"/>
      <w:sz w:val="18"/>
      <w:szCs w:val="18"/>
    </w:rPr>
  </w:style>
  <w:style w:type="paragraph" w:customStyle="1" w:styleId="headline12pt">
    <w:name w:val="headline 12pt"/>
    <w:basedOn w:val="Normal"/>
    <w:rsid w:val="00A02992"/>
    <w:rPr>
      <w:sz w:val="24"/>
    </w:rPr>
  </w:style>
  <w:style w:type="paragraph" w:customStyle="1" w:styleId="brief-sectionhdr">
    <w:name w:val="brief-section hdr"/>
    <w:basedOn w:val="Normal"/>
    <w:rsid w:val="00A902D7"/>
    <w:pPr>
      <w:keepNext/>
      <w:spacing w:after="120"/>
    </w:pPr>
    <w:rPr>
      <w:b/>
      <w:color w:val="489737"/>
      <w:sz w:val="24"/>
    </w:rPr>
  </w:style>
  <w:style w:type="paragraph" w:customStyle="1" w:styleId="brief-sectiondescript">
    <w:name w:val="brief-section descript"/>
    <w:basedOn w:val="Normal"/>
    <w:rsid w:val="00A902D7"/>
    <w:pPr>
      <w:pBdr>
        <w:bottom w:val="single" w:sz="4" w:space="4" w:color="489737"/>
      </w:pBdr>
    </w:pPr>
    <w:rPr>
      <w:i/>
      <w:color w:val="7F7F7F" w:themeColor="text1" w:themeTint="80"/>
    </w:rPr>
  </w:style>
  <w:style w:type="paragraph" w:customStyle="1" w:styleId="tag-visual10ptbold">
    <w:name w:val="tag - visual 10pt bold"/>
    <w:basedOn w:val="tag-visual"/>
    <w:rsid w:val="009429D2"/>
    <w:rPr>
      <w:b/>
      <w:sz w:val="20"/>
    </w:rPr>
  </w:style>
  <w:style w:type="paragraph" w:customStyle="1" w:styleId="head2-11pt-18before">
    <w:name w:val="head2-11pt-18_before"/>
    <w:basedOn w:val="head2-11pt"/>
    <w:rsid w:val="000D1BFE"/>
    <w:pPr>
      <w:spacing w:before="360" w:after="180"/>
    </w:pPr>
    <w:rPr>
      <w:lang w:bidi="en-US"/>
    </w:rPr>
  </w:style>
  <w:style w:type="paragraph" w:customStyle="1" w:styleId="tag-viz">
    <w:name w:val="tag-viz"/>
    <w:qFormat/>
    <w:rsid w:val="00BC124E"/>
    <w:pPr>
      <w:spacing w:after="240"/>
    </w:pPr>
    <w:rPr>
      <w:rFonts w:ascii="Arial" w:hAnsi="Arial"/>
      <w:i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ve-swanson/Library/Group%20Containers/UBF8T346G9.Office/User%20Content.localized/Templates.localized/sch_contentform_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sch_contentform_2018.dotx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Manager/>
  <Company>Schermer / Minneapolis</Company>
  <LinksUpToDate>false</LinksUpToDate>
  <CharactersWithSpaces>1482</CharactersWithSpaces>
  <SharedDoc>false</SharedDoc>
  <HyperlinkBase/>
  <HLinks>
    <vt:vector size="6" baseType="variant">
      <vt:variant>
        <vt:i4>6291500</vt:i4>
      </vt:variant>
      <vt:variant>
        <vt:i4>-1</vt:i4>
      </vt:variant>
      <vt:variant>
        <vt:i4>2049</vt:i4>
      </vt:variant>
      <vt:variant>
        <vt:i4>1</vt:i4>
      </vt:variant>
      <vt:variant>
        <vt:lpwstr>sk_logo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>client</dc:subject>
  <dc:creator>Microsoft Office User</dc:creator>
  <cp:keywords/>
  <dc:description/>
  <cp:lastModifiedBy>Troy Stoppel</cp:lastModifiedBy>
  <cp:revision>2</cp:revision>
  <cp:lastPrinted>2018-04-26T21:15:00Z</cp:lastPrinted>
  <dcterms:created xsi:type="dcterms:W3CDTF">2018-05-08T21:11:00Z</dcterms:created>
  <dcterms:modified xsi:type="dcterms:W3CDTF">2018-05-08T21:11:00Z</dcterms:modified>
  <cp:category/>
</cp:coreProperties>
</file>